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AB0" w:rsidRDefault="0054405D" w:rsidP="00A47375">
      <w:pPr>
        <w:pStyle w:val="a3"/>
        <w:jc w:val="center"/>
      </w:pPr>
      <w:bookmarkStart w:id="0" w:name="_GoBack"/>
      <w:bookmarkEnd w:id="0"/>
      <w:r>
        <w:t>Муниципальное казенное общеобразовательное учреждение</w:t>
      </w:r>
    </w:p>
    <w:p w:rsidR="00CA4E8A" w:rsidRDefault="00CA4E8A" w:rsidP="00A47375">
      <w:pPr>
        <w:pStyle w:val="a3"/>
        <w:jc w:val="center"/>
      </w:pPr>
      <w:r>
        <w:t>«Кардойская ООШ»</w:t>
      </w:r>
    </w:p>
    <w:p w:rsidR="0054405D" w:rsidRDefault="0054405D" w:rsidP="0054405D">
      <w:pPr>
        <w:pStyle w:val="a3"/>
      </w:pPr>
    </w:p>
    <w:p w:rsidR="00A47375" w:rsidRDefault="0054405D" w:rsidP="00A47375">
      <w:pPr>
        <w:pStyle w:val="a3"/>
        <w:jc w:val="center"/>
      </w:pPr>
      <w:r>
        <w:t xml:space="preserve">Протокол №1 </w:t>
      </w:r>
    </w:p>
    <w:p w:rsidR="00A47375" w:rsidRDefault="0054405D" w:rsidP="00A47375">
      <w:pPr>
        <w:pStyle w:val="a3"/>
        <w:jc w:val="center"/>
      </w:pPr>
      <w:r>
        <w:t xml:space="preserve">общешкольного родительского собрания </w:t>
      </w:r>
    </w:p>
    <w:p w:rsidR="0054405D" w:rsidRDefault="0054405D" w:rsidP="00A47375">
      <w:pPr>
        <w:pStyle w:val="a3"/>
        <w:jc w:val="center"/>
      </w:pPr>
      <w:r>
        <w:t>от 23 ноября 2012г.</w:t>
      </w:r>
    </w:p>
    <w:p w:rsidR="0054405D" w:rsidRDefault="0054405D" w:rsidP="0054405D">
      <w:pPr>
        <w:pStyle w:val="a3"/>
      </w:pPr>
    </w:p>
    <w:p w:rsidR="0054405D" w:rsidRDefault="00CA4E8A" w:rsidP="0054405D">
      <w:pPr>
        <w:pStyle w:val="a3"/>
      </w:pPr>
      <w:r>
        <w:t>Присутствовало: 15</w:t>
      </w:r>
      <w:r w:rsidR="0054405D">
        <w:t xml:space="preserve"> человек</w:t>
      </w:r>
    </w:p>
    <w:p w:rsidR="0054405D" w:rsidRDefault="0054405D" w:rsidP="0054405D">
      <w:pPr>
        <w:pStyle w:val="a3"/>
      </w:pPr>
    </w:p>
    <w:p w:rsidR="0054405D" w:rsidRDefault="0054405D" w:rsidP="0054405D">
      <w:pPr>
        <w:pStyle w:val="a3"/>
      </w:pPr>
      <w:r>
        <w:t>Повестка собрания:</w:t>
      </w:r>
    </w:p>
    <w:p w:rsidR="00CA4E8A" w:rsidRDefault="0054405D" w:rsidP="0054405D">
      <w:pPr>
        <w:pStyle w:val="a3"/>
        <w:numPr>
          <w:ilvl w:val="0"/>
          <w:numId w:val="1"/>
        </w:numPr>
      </w:pPr>
      <w:r>
        <w:t xml:space="preserve">«Закон Иркутской области» </w:t>
      </w:r>
      <w:r w:rsidR="00CA4E8A">
        <w:t>(Инспектор по делам несовершеннолетних Павлюкова И.В.)</w:t>
      </w:r>
    </w:p>
    <w:p w:rsidR="0054405D" w:rsidRPr="00DD3BC4" w:rsidRDefault="005902A2" w:rsidP="0054405D">
      <w:pPr>
        <w:pStyle w:val="a3"/>
        <w:numPr>
          <w:ilvl w:val="0"/>
          <w:numId w:val="1"/>
        </w:numPr>
      </w:pPr>
      <w:r w:rsidRPr="00CA4E8A">
        <w:rPr>
          <w:rFonts w:eastAsia="Calibri" w:cs="Times New Roman"/>
        </w:rPr>
        <w:t>«</w:t>
      </w:r>
      <w:r w:rsidR="0054405D" w:rsidRPr="00CA4E8A">
        <w:rPr>
          <w:rFonts w:eastAsia="Calibri" w:cs="Times New Roman"/>
        </w:rPr>
        <w:t>Конфликты, возникающие в связи с неправильными стратегиями воспитания</w:t>
      </w:r>
      <w:r w:rsidRPr="00CA4E8A">
        <w:rPr>
          <w:rFonts w:eastAsia="Calibri" w:cs="Times New Roman"/>
        </w:rPr>
        <w:t xml:space="preserve">» </w:t>
      </w:r>
      <w:r w:rsidR="00DD3BC4" w:rsidRPr="00CA4E8A">
        <w:rPr>
          <w:rFonts w:eastAsia="Calibri" w:cs="Times New Roman"/>
        </w:rPr>
        <w:t>(выступление</w:t>
      </w:r>
      <w:r w:rsidR="00AA299F" w:rsidRPr="00CA4E8A">
        <w:rPr>
          <w:rFonts w:eastAsia="Calibri" w:cs="Times New Roman"/>
        </w:rPr>
        <w:t xml:space="preserve"> с использованием презентации</w:t>
      </w:r>
      <w:r w:rsidR="00DD3BC4" w:rsidRPr="00CA4E8A">
        <w:rPr>
          <w:rFonts w:eastAsia="Calibri" w:cs="Times New Roman"/>
        </w:rPr>
        <w:t xml:space="preserve"> школы </w:t>
      </w:r>
      <w:r w:rsidR="00CA4E8A">
        <w:rPr>
          <w:rFonts w:eastAsia="Calibri" w:cs="Times New Roman"/>
        </w:rPr>
        <w:t>Зуева М.В)</w:t>
      </w:r>
    </w:p>
    <w:p w:rsidR="00DD3BC4" w:rsidRDefault="00DD3BC4" w:rsidP="00DD3BC4">
      <w:pPr>
        <w:pStyle w:val="a3"/>
        <w:rPr>
          <w:rFonts w:eastAsia="Calibri" w:cs="Times New Roman"/>
        </w:rPr>
      </w:pPr>
    </w:p>
    <w:p w:rsidR="00DD3BC4" w:rsidRDefault="00DD3BC4" w:rsidP="00DD3BC4">
      <w:pPr>
        <w:pStyle w:val="a3"/>
        <w:rPr>
          <w:rFonts w:eastAsia="Calibri" w:cs="Times New Roman"/>
        </w:rPr>
      </w:pPr>
      <w:r>
        <w:rPr>
          <w:rFonts w:eastAsia="Calibri" w:cs="Times New Roman"/>
        </w:rPr>
        <w:t>Ход собрания:</w:t>
      </w:r>
    </w:p>
    <w:p w:rsidR="00DD3BC4" w:rsidRDefault="00DD3BC4" w:rsidP="00DD3BC4">
      <w:pPr>
        <w:pStyle w:val="a3"/>
      </w:pPr>
      <w:r>
        <w:rPr>
          <w:rFonts w:eastAsia="Calibri" w:cs="Times New Roman"/>
        </w:rPr>
        <w:t>По первому вопросу выступила инспектор</w:t>
      </w:r>
      <w:r w:rsidR="00CA4E8A">
        <w:rPr>
          <w:rFonts w:eastAsia="Calibri" w:cs="Times New Roman"/>
        </w:rPr>
        <w:t xml:space="preserve"> Павлюкову И.В.</w:t>
      </w:r>
      <w:r>
        <w:rPr>
          <w:rFonts w:eastAsia="Calibri" w:cs="Times New Roman"/>
        </w:rPr>
        <w:t xml:space="preserve">. </w:t>
      </w:r>
      <w:r w:rsidR="00A47375">
        <w:rPr>
          <w:rFonts w:eastAsia="Calibri" w:cs="Times New Roman"/>
        </w:rPr>
        <w:t xml:space="preserve"> </w:t>
      </w:r>
      <w:r>
        <w:rPr>
          <w:rFonts w:eastAsia="Calibri" w:cs="Times New Roman"/>
        </w:rPr>
        <w:t xml:space="preserve">Она прокомментировала родителям основные статьи Закона Иркутской области «Об отдельных мерях по защите детей от факторов, негативно влияющих на их физическое, интеллектуальное, психическое, духовное и нравственное развитие, в Иркутской области. Она напомнила родителям о комендантском часе для несовершеннолетних: </w:t>
      </w:r>
      <w:r>
        <w:t xml:space="preserve">ночное время - с 22 до 6 часов местного времени в период с 1 октября по 31 марта; с 23 часов до 6 часов местного времени в период с 1 апреля по 30 сентября. Также инспектор подробно остановилась на следующих моментах Закона: </w:t>
      </w:r>
    </w:p>
    <w:p w:rsidR="00DD3BC4" w:rsidRDefault="00DD3BC4" w:rsidP="00DD3BC4">
      <w:pPr>
        <w:pStyle w:val="a3"/>
        <w:numPr>
          <w:ilvl w:val="0"/>
          <w:numId w:val="3"/>
        </w:numPr>
      </w:pPr>
      <w:r>
        <w:t>В целях предупреждения причинения вреда здоровью детей, их физическому, интеллектуальному, психическому, духовному и нравственному развитию на территории области не допускается:</w:t>
      </w:r>
    </w:p>
    <w:p w:rsidR="00DD3BC4" w:rsidRDefault="00DD3BC4" w:rsidP="00DD3BC4">
      <w:pPr>
        <w:pStyle w:val="a3"/>
      </w:pPr>
      <w:r>
        <w:t>1) нахождение детей в местах, запрещенных для посещения детьми;</w:t>
      </w:r>
    </w:p>
    <w:p w:rsidR="00DD3BC4" w:rsidRDefault="00DD3BC4" w:rsidP="00DD3BC4">
      <w:pPr>
        <w:pStyle w:val="a3"/>
      </w:pPr>
      <w:r>
        <w:t>2) нахождение детей в местах, запрещенных для посещения детьми в ночное время без сопровождения родителей (лиц, их заменяющих) или лиц, осуществляющих мероприятия с участием детей.</w:t>
      </w:r>
    </w:p>
    <w:p w:rsidR="00DD3BC4" w:rsidRDefault="00DD3BC4" w:rsidP="00DD3BC4">
      <w:pPr>
        <w:pStyle w:val="a3"/>
        <w:numPr>
          <w:ilvl w:val="0"/>
          <w:numId w:val="3"/>
        </w:numPr>
      </w:pPr>
      <w:r>
        <w:t>Выявление детей в местах, запрещенных для посещения детьми, а также в местах, запрещенных для посещения детьми в ночное время без сопровождения родителей (лиц, их заменяющих) или лиц, осуществляющих мероприятия с участием детей, осуществляют органы и учреждения, входящие в систему профилактики безнадзорности и правонарушений несовершеннолетних.</w:t>
      </w:r>
    </w:p>
    <w:p w:rsidR="00DD3BC4" w:rsidRDefault="00DD3BC4" w:rsidP="00DD3BC4">
      <w:pPr>
        <w:pStyle w:val="a3"/>
        <w:numPr>
          <w:ilvl w:val="0"/>
          <w:numId w:val="3"/>
        </w:numPr>
      </w:pPr>
      <w:r>
        <w:t>В случае обнаружения ребенка в месте, запрещенном для посещения детьми, а также в месте, запрещенном для посещения детьми в ночное время без сопровождения родителей (лиц, их заменяющих) или лиц, осуществляющих мероприятия с участием детей, органами и учреждениями, указанными в части 2 настоящей статьи:</w:t>
      </w:r>
    </w:p>
    <w:p w:rsidR="00DD3BC4" w:rsidRDefault="00DD3BC4" w:rsidP="00DD3BC4">
      <w:pPr>
        <w:pStyle w:val="a3"/>
      </w:pPr>
      <w:r>
        <w:t>1) устанавливается личность ребенка, адрес и телефон его места жительства, данные о родителях (законных представителях) или лицах, осуществляющих мероприятия с участием детей;</w:t>
      </w:r>
    </w:p>
    <w:p w:rsidR="00DD3BC4" w:rsidRDefault="00DD3BC4" w:rsidP="00DD3BC4">
      <w:pPr>
        <w:pStyle w:val="a3"/>
      </w:pPr>
      <w:r>
        <w:t>2) незамедлительно уведомляются всеми доступными способами связи родители (лица, их заменяющие) или лица, осуществляющие мероприятия с участием детей. В случае использования телефонной связи обеспечивается возможность самостоятельной связи ребенка с родителями (лицами, их заменяющими) или лицами, осуществляющими мероприятия с участием детей; </w:t>
      </w:r>
    </w:p>
    <w:p w:rsidR="00DD3BC4" w:rsidRDefault="00DD3BC4" w:rsidP="00DD3BC4">
      <w:pPr>
        <w:pStyle w:val="a3"/>
      </w:pPr>
      <w:r>
        <w:t xml:space="preserve">3) осуществляется доставка детей в специализированные учреждения для несовершеннолетних, нуждающихся в социальной реабилитации, по месту обнаружения ребенка. Перечень таких специализированных учреждений утверждается исполнительным </w:t>
      </w:r>
      <w:r>
        <w:lastRenderedPageBreak/>
        <w:t>органом государственной власти, уполномоченным Правительством Иркутской области. Указанный перечень подлежит официальному опубликованию в установленном порядке.</w:t>
      </w:r>
    </w:p>
    <w:p w:rsidR="00DD3BC4" w:rsidRDefault="00DD3BC4" w:rsidP="00DD3BC4">
      <w:pPr>
        <w:pStyle w:val="a3"/>
      </w:pPr>
      <w:r>
        <w:t> </w:t>
      </w:r>
    </w:p>
    <w:p w:rsidR="005902A2" w:rsidRDefault="00DD3BC4" w:rsidP="00DD3BC4">
      <w:pPr>
        <w:pStyle w:val="a3"/>
        <w:numPr>
          <w:ilvl w:val="0"/>
          <w:numId w:val="5"/>
        </w:numPr>
      </w:pPr>
      <w:r>
        <w:t>Меры по недопущению нахождения детей в ночное время без сопровождения родителей (лиц, их заменяющих) или лиц, осуществляющих мероприятия с участием детей, в транспортных средствах общего пользования, маршруты следования которых проходят по территориям двух и более субъектов Российской Федерации, применяются в порядке, предусмотренном в соглашениях, заключаемых между областью и соответствующими субъектами Российской Федерации.</w:t>
      </w:r>
    </w:p>
    <w:p w:rsidR="00DD3BC4" w:rsidRDefault="00DD3BC4" w:rsidP="00DD3BC4">
      <w:pPr>
        <w:pStyle w:val="a3"/>
        <w:numPr>
          <w:ilvl w:val="0"/>
          <w:numId w:val="5"/>
        </w:numPr>
      </w:pPr>
      <w:r>
        <w:t>Родители (лица, их заменяющие), лица, осуществляющие мероприятия с участием детей, юридические лица, граждане, осуществляющие предпринимательскую деятельность без образования юридического лица, обеспечивают соблюдение мер по недопущению нахождения детей в местах, запрещенных для посещения детьми, а также в местах, запрещенных для посещения детьми в ночное время без сопровождения родителей (лиц, их заменяющих) или лиц, осуществляющих мероприятия с участием детей, установленных настоящей статьей.</w:t>
      </w:r>
    </w:p>
    <w:p w:rsidR="005902A2" w:rsidRPr="005902A2" w:rsidRDefault="005902A2" w:rsidP="005902A2">
      <w:pPr>
        <w:pStyle w:val="a6"/>
        <w:numPr>
          <w:ilvl w:val="0"/>
          <w:numId w:val="5"/>
        </w:numPr>
      </w:pPr>
      <w:r>
        <w:t>Непринятие мер, исключающих нахождение детей в местах, включенных в установленном порядке в перечень мест, запрещенных для посещения детьми, влечет предупреждение или наложение административного штрафа на родителей (лиц, их заменяющих), лиц, осуществляющих мероприятия с участием детей, в размере от трехсот до пятисот рублей; на граждан, осуществляющих предпринимательскую деятельность без образования юридического лица, - от десяти тысяч до пятнадцати тысяч рублей; на юридических лиц - от тридцати тысяч до пятидесяти тысяч рублей.</w:t>
      </w:r>
    </w:p>
    <w:p w:rsidR="005902A2" w:rsidRDefault="005902A2" w:rsidP="005902A2">
      <w:pPr>
        <w:pStyle w:val="a3"/>
        <w:numPr>
          <w:ilvl w:val="0"/>
          <w:numId w:val="5"/>
        </w:numPr>
      </w:pPr>
      <w:r>
        <w:t>Непринятие мер, исключающих нахождение детей в местах, включенных в установленном порядке в перечень мест, запрещенных для посещения детьми в ночное время без сопровождения родителей (лиц, их заменяющих) или лиц, осуществляющих мероприятия с участием детей, влечет предупреждение или наложение административного штрафа на родителей (лиц, их заменяющих), лиц, осуществляющих мероприятия с участием детей, в размере от трехсот до пятисот рублей; на граждан, осуществляющих предпринимательскую деятельность без образования юридического лица, - от десяти тысяч до пятнадцати тысяч рублей; на юридических лиц - от тридцати тысяч до пятидесяти тысяч рублей.</w:t>
      </w:r>
    </w:p>
    <w:p w:rsidR="00DD3BC4" w:rsidRDefault="00DD3BC4" w:rsidP="005902A2">
      <w:pPr>
        <w:pStyle w:val="a3"/>
      </w:pPr>
      <w:r>
        <w:t> </w:t>
      </w:r>
      <w:r w:rsidR="005902A2">
        <w:t>В заключение инспектор выразила надежду, что с фактами нарушения Закона Иркутской области, она не будет сталкиваться.</w:t>
      </w:r>
    </w:p>
    <w:p w:rsidR="005902A2" w:rsidRDefault="005902A2" w:rsidP="005902A2">
      <w:pPr>
        <w:pStyle w:val="a3"/>
      </w:pPr>
      <w:r>
        <w:t xml:space="preserve">По первому вопросу решили: выступление инспектор </w:t>
      </w:r>
      <w:r w:rsidR="00CA4E8A">
        <w:t>Павлюковой И. В.</w:t>
      </w:r>
      <w:r>
        <w:t>. принять к сведению</w:t>
      </w:r>
    </w:p>
    <w:p w:rsidR="005902A2" w:rsidRDefault="005902A2" w:rsidP="005902A2">
      <w:pPr>
        <w:pStyle w:val="a3"/>
      </w:pPr>
    </w:p>
    <w:p w:rsidR="0054405D" w:rsidRPr="0051211E" w:rsidRDefault="005902A2" w:rsidP="00A47375">
      <w:pPr>
        <w:pStyle w:val="a3"/>
        <w:ind w:firstLine="708"/>
      </w:pPr>
      <w:r>
        <w:t>По второму вопросу выступала</w:t>
      </w:r>
      <w:r w:rsidR="00CA4E8A">
        <w:t xml:space="preserve"> завуча Зуеву М.В.</w:t>
      </w:r>
      <w:r>
        <w:t>. с вопросом «</w:t>
      </w:r>
      <w:r w:rsidRPr="0054405D">
        <w:rPr>
          <w:rFonts w:eastAsia="Calibri" w:cs="Times New Roman"/>
        </w:rPr>
        <w:t>Конфликты, возникающие в связи с неправильными стратегиями воспитания</w:t>
      </w:r>
      <w:r>
        <w:rPr>
          <w:rFonts w:eastAsia="Calibri" w:cs="Times New Roman"/>
        </w:rPr>
        <w:t xml:space="preserve">». </w:t>
      </w:r>
      <w:r w:rsidR="00AA299F">
        <w:rPr>
          <w:rFonts w:eastAsia="Calibri" w:cs="Times New Roman"/>
        </w:rPr>
        <w:t>В своем выступлении</w:t>
      </w:r>
      <w:r w:rsidR="00CA4E8A">
        <w:rPr>
          <w:rFonts w:eastAsia="Calibri" w:cs="Times New Roman"/>
        </w:rPr>
        <w:t xml:space="preserve"> Зуева М.В.</w:t>
      </w:r>
      <w:r w:rsidR="00AA299F">
        <w:rPr>
          <w:rFonts w:eastAsia="Calibri" w:cs="Times New Roman"/>
        </w:rPr>
        <w:t xml:space="preserve">. использовала презентацию. </w:t>
      </w:r>
      <w:r>
        <w:rPr>
          <w:rFonts w:eastAsia="Calibri" w:cs="Times New Roman"/>
        </w:rPr>
        <w:t xml:space="preserve">В частности, </w:t>
      </w:r>
      <w:r w:rsidR="00CA4E8A">
        <w:rPr>
          <w:rFonts w:eastAsia="Calibri" w:cs="Times New Roman"/>
        </w:rPr>
        <w:t xml:space="preserve">Марина Васильевна </w:t>
      </w:r>
      <w:r>
        <w:rPr>
          <w:rFonts w:eastAsia="Calibri" w:cs="Times New Roman"/>
        </w:rPr>
        <w:t>сообщила, что</w:t>
      </w:r>
      <w:r>
        <w:t xml:space="preserve"> о</w:t>
      </w:r>
      <w:r w:rsidR="0054405D" w:rsidRPr="0051211E">
        <w:t>сновные сложности в общении, конфликты возникают из-за родительского контроля над поведением, учебой подростка, его выбором друзей и т.д.</w:t>
      </w:r>
      <w:r w:rsidR="00AA299F">
        <w:t xml:space="preserve"> Далее остановилась </w:t>
      </w:r>
      <w:r w:rsidR="0054405D" w:rsidRPr="0051211E">
        <w:t>на распространенных стилях семейного воспитания, определяющ</w:t>
      </w:r>
      <w:r w:rsidR="00AA299F">
        <w:t xml:space="preserve">их </w:t>
      </w:r>
      <w:r w:rsidR="0054405D" w:rsidRPr="0051211E">
        <w:t>возникновение конфликтных отношений ребёнка с родителями.</w:t>
      </w:r>
    </w:p>
    <w:p w:rsidR="0054405D" w:rsidRPr="0051211E" w:rsidRDefault="0054405D" w:rsidP="005902A2">
      <w:pPr>
        <w:pStyle w:val="a3"/>
      </w:pPr>
      <w:r w:rsidRPr="0051211E">
        <w:t xml:space="preserve">Авторитарные родители требуют от ребенка беспрекословного подчинения и не считают, что должны ему объяснять причины своих указаний и запретов. Они жестко контролируют все сферы жизни, причем могут это делать и не вполне корректно. Дети в таких семьях обычно замыкаются, и их общение с родителями нарушается. Ситуация осложняется, если высокая требовательность и контроль сочетаются с эмоционально холодным, отвергающим отношению к ребёнку. Здесь неизбежна полная потеря контакта. </w:t>
      </w:r>
    </w:p>
    <w:p w:rsidR="0054405D" w:rsidRPr="0051211E" w:rsidRDefault="0054405D" w:rsidP="005902A2">
      <w:pPr>
        <w:pStyle w:val="a3"/>
      </w:pPr>
      <w:r w:rsidRPr="0051211E">
        <w:lastRenderedPageBreak/>
        <w:t xml:space="preserve">Сочетание безразличного родительского отношения с отсутствие контроля – </w:t>
      </w:r>
      <w:r w:rsidRPr="0051211E">
        <w:rPr>
          <w:u w:val="single"/>
        </w:rPr>
        <w:t>гипоопека</w:t>
      </w:r>
      <w:r w:rsidRPr="0051211E">
        <w:t xml:space="preserve"> – тоже неблагоприятный вариант семейных отношений. Подросткам позволяется делать все, что им вздумается, их делами никто не интересуется. Поведение становится неконтролируемым. А подростки, как бы они иногда не бунтовали, нуждаются в родителях как в опоре, они должны видеть образец взрослого, ответственного поведения, на который можно было бы ориентироваться. </w:t>
      </w:r>
    </w:p>
    <w:p w:rsidR="00A47375" w:rsidRDefault="0054405D" w:rsidP="00A47375">
      <w:pPr>
        <w:pStyle w:val="a3"/>
        <w:ind w:firstLine="708"/>
      </w:pPr>
      <w:r w:rsidRPr="0051211E">
        <w:rPr>
          <w:u w:val="single"/>
        </w:rPr>
        <w:t>Гиперопека</w:t>
      </w:r>
      <w:r w:rsidRPr="0051211E">
        <w:t xml:space="preserve"> – излишняя забота о ребёнке, чрезмерный контроль за всей его жизнью, основанный на тесном эмоциональном контакте, – приводит к пассивности, несамостоятельности, трудностям в общении со сверстниками. Трудности возникают и при высоких ожиданиях родителей, оправдать которые ребёнок не в состоянии. С родителями, имеющими неадекватные ожидания, в подростковом возрасте обычно утрачивается духовная близость. Ребенок хочет сам решать, что ему нужно, и бунтует, отвергая чуждые ему требования. Конфликты возникают при отношении родителей к подростку как к маленькому ребёнку и при непоследовательности требований, когда от него ожидается то детское послушание, то взрослая самостоятельность. </w:t>
      </w:r>
      <w:r w:rsidRPr="0051211E">
        <w:br/>
      </w:r>
      <w:r w:rsidRPr="00AA299F">
        <w:rPr>
          <w:bCs/>
          <w:iCs/>
        </w:rPr>
        <w:t>Существует 4 способа поддержки конфликтных ситуаций</w:t>
      </w:r>
      <w:r w:rsidRPr="00AA299F">
        <w:t xml:space="preserve">: </w:t>
      </w:r>
      <w:r w:rsidRPr="00AA299F">
        <w:br/>
      </w:r>
      <w:r w:rsidRPr="0051211E">
        <w:t>1. Уход от проблемы (чисто деловое общение)</w:t>
      </w:r>
      <w:r>
        <w:t>.</w:t>
      </w:r>
      <w:r w:rsidRPr="0051211E">
        <w:t xml:space="preserve"> </w:t>
      </w:r>
      <w:r w:rsidRPr="0051211E">
        <w:br/>
        <w:t xml:space="preserve">2. Мир любой ценой (для взрослого отношения с ребёнком дороже всего). Закрывая глаза на отрицательные поступки, взрослый не помогает подростку, а наоборот – поощряет отрицательные формы поведения ребёнка. </w:t>
      </w:r>
      <w:r w:rsidRPr="0051211E">
        <w:br/>
        <w:t>3. Побед</w:t>
      </w:r>
      <w:r>
        <w:t>а любой ценой (взрослый стремит</w:t>
      </w:r>
      <w:r w:rsidRPr="0051211E">
        <w:t>ся выиграть, пытаясь подавить ненужные формы поведения ребёнка. Если он проигрывает в одном, то будет стремиться выиграть в другом. Эта ситуация бесконечна.)</w:t>
      </w:r>
      <w:r w:rsidRPr="0051211E">
        <w:br/>
        <w:t>4. Продуктивный (компромиссный вариант). Этот вариант предполагает частичную победу и в одном</w:t>
      </w:r>
      <w:r>
        <w:t>,</w:t>
      </w:r>
      <w:r w:rsidRPr="0051211E">
        <w:t xml:space="preserve"> и в другом лагере. К этому обязательно нужно идти вместе, т.е. это должно стать ре</w:t>
      </w:r>
      <w:r w:rsidR="00A47375">
        <w:t xml:space="preserve">зультатом совместного решения. </w:t>
      </w:r>
    </w:p>
    <w:p w:rsidR="0054405D" w:rsidRPr="00AA299F" w:rsidRDefault="0054405D" w:rsidP="00A47375">
      <w:pPr>
        <w:pStyle w:val="a3"/>
        <w:ind w:firstLine="708"/>
        <w:rPr>
          <w:bCs/>
        </w:rPr>
      </w:pPr>
      <w:r w:rsidRPr="00AA299F">
        <w:rPr>
          <w:bCs/>
        </w:rPr>
        <w:t>Родительские директивы как проявление ошибок семейного воспитания</w:t>
      </w:r>
      <w:r w:rsidR="00A47375">
        <w:rPr>
          <w:bCs/>
        </w:rPr>
        <w:t>.</w:t>
      </w:r>
    </w:p>
    <w:p w:rsidR="0054405D" w:rsidRPr="0051211E" w:rsidRDefault="0054405D" w:rsidP="005902A2">
      <w:pPr>
        <w:pStyle w:val="a3"/>
      </w:pPr>
      <w:r w:rsidRPr="0051211E">
        <w:t>Если ребёнку в детстве род</w:t>
      </w:r>
      <w:r>
        <w:t>ители постоянно внушали, что он</w:t>
      </w:r>
      <w:r w:rsidRPr="0051211E">
        <w:t xml:space="preserve"> "тюфяк, разгильдяй, оболтус", то рано или поздно в это начинает верить. Но сначала внутри ребёнка происходит конфликт, потому что он знает, что он не такой плохой, что он старается порадовать своих родителей, а они этого не замечают, стараясь подогнать ребёнка под свои мерки. Из этого конфликта "вытекает" нервное напряжение, с которым ребёнок подчас не может справиться. Возможно два варианта решения ребёнком этой проблемы: либо он приспо</w:t>
      </w:r>
      <w:r>
        <w:t>собит</w:t>
      </w:r>
      <w:r w:rsidRPr="0051211E">
        <w:t>ся под непомерные требования взрослых и спрячет свои личностные качества, но будет вынужден искать механизм защиты собственного "Я" доступными для него способами, либо он будет сопротивляться, что породит множество конфликтов с родителями. И то и другое неизбежно приведет к повышенному нервному напряжению, а если родители не сменят свою "воспитательную политику", то у ребёнка возникнет нервное расстройство, невроз, который подрастающий человек понесет с собой во взрослую жизнь.</w:t>
      </w:r>
    </w:p>
    <w:p w:rsidR="0054405D" w:rsidRPr="0051211E" w:rsidRDefault="0054405D" w:rsidP="00A47375">
      <w:pPr>
        <w:pStyle w:val="a3"/>
        <w:ind w:firstLine="708"/>
      </w:pPr>
      <w:r w:rsidRPr="0051211E">
        <w:t>Детям часто приходится слышать от родителей фразы типа: «Когда же ты наконец поумнеешь?», «Да что ты бьёшься, у тебя всё равно не получится, давай лучше я...» или «Эх ты, моё горе». Всё это и многие другие</w:t>
      </w:r>
      <w:r>
        <w:t xml:space="preserve"> формы</w:t>
      </w:r>
      <w:r w:rsidRPr="0051211E">
        <w:t xml:space="preserve"> родитель</w:t>
      </w:r>
      <w:r>
        <w:t>ского внушения, программирования</w:t>
      </w:r>
      <w:r w:rsidRPr="0051211E">
        <w:t xml:space="preserve"> принято называть «родительскими директивами». Термин означает скрытое приказание, неявно сформулированное словами или действиями родителя, за неисполнение которого ребёнок не будет наказан явно, но будет наказан косвенно – собственным чувством вины перед родителем, давшим эту директиву. Истинные причины своей вины ребёнок (и даже взрослый) не может осознать без посторонней помощи. Именно директивы ответственны за живущую уже во взрослых людях зависимость от кого-то из родителей, неявно научивших ребёнка вести себя ошибочным, непродуктивным, невротичным образом. </w:t>
      </w:r>
    </w:p>
    <w:p w:rsidR="00AA299F" w:rsidRDefault="00CA4E8A" w:rsidP="00A47375">
      <w:pPr>
        <w:pStyle w:val="a3"/>
        <w:ind w:firstLine="708"/>
      </w:pPr>
      <w:r>
        <w:t xml:space="preserve">Марина Васильевна </w:t>
      </w:r>
      <w:r w:rsidR="00AA299F">
        <w:t xml:space="preserve">охарактеризовала родительские </w:t>
      </w:r>
      <w:r w:rsidR="00A47375">
        <w:t>директивы:</w:t>
      </w:r>
    </w:p>
    <w:p w:rsidR="0054405D" w:rsidRPr="00AA299F" w:rsidRDefault="0054405D" w:rsidP="005902A2">
      <w:pPr>
        <w:pStyle w:val="a3"/>
      </w:pPr>
      <w:r w:rsidRPr="0051211E">
        <w:lastRenderedPageBreak/>
        <w:t xml:space="preserve">1. </w:t>
      </w:r>
      <w:r w:rsidRPr="00A47375">
        <w:rPr>
          <w:rStyle w:val="a4"/>
          <w:bCs/>
          <w:color w:val="000000"/>
          <w:szCs w:val="24"/>
        </w:rPr>
        <w:t>«Не живи»</w:t>
      </w:r>
      <w:r w:rsidRPr="0051211E">
        <w:t xml:space="preserve"> («Мне не нужна такая плохая девочка», «Поскольку я все свои силы и здоровье отдала, чтобы тебя воспитать, я так и не смогла...» etc.) Скрытым смыслом передачи такой директивы является облегчение управления ребёнком посредством возбуждения в нём хронического чувства вины, связанного с фактом самого его присутствия в жизни родителя. Взрослый как бы заставляет ребёнка поверить в его (ребёнка) ответственность за нерешённые задачи взрослого. Известно, что наказание смягчает чувство вины, поэтому такие дети могут искать такие ситуации, где они могут быть наказаны, при том за что-то реальное (типа драки или разбитого окна), а не за фикцию. </w:t>
      </w:r>
      <w:r w:rsidRPr="0051211E">
        <w:br/>
        <w:t>2</w:t>
      </w:r>
      <w:r w:rsidRPr="00A47375">
        <w:rPr>
          <w:szCs w:val="24"/>
        </w:rPr>
        <w:t xml:space="preserve">. </w:t>
      </w:r>
      <w:r w:rsidRPr="00A47375">
        <w:rPr>
          <w:rStyle w:val="a4"/>
          <w:bCs/>
          <w:color w:val="000000"/>
          <w:szCs w:val="24"/>
        </w:rPr>
        <w:t>«Не будь ребёнком»</w:t>
      </w:r>
      <w:r w:rsidRPr="00A47375">
        <w:rPr>
          <w:szCs w:val="24"/>
        </w:rPr>
        <w:t xml:space="preserve"> («</w:t>
      </w:r>
      <w:r w:rsidRPr="0051211E">
        <w:t xml:space="preserve">Пора тебе думать своей головой», «Ну ты же не маленький, чтобы...»). Такая директива достаётся единственным или старшим детям и соединена с подавлением детских, невинных желаний, которые сами связаны со способностью к творчеству, самопроявлению. </w:t>
      </w:r>
      <w:r w:rsidRPr="0051211E">
        <w:br/>
      </w:r>
      <w:r w:rsidRPr="00A47375">
        <w:rPr>
          <w:szCs w:val="24"/>
        </w:rPr>
        <w:t>3. «</w:t>
      </w:r>
      <w:r w:rsidRPr="00A47375">
        <w:rPr>
          <w:rStyle w:val="a4"/>
          <w:bCs/>
          <w:color w:val="000000"/>
          <w:szCs w:val="24"/>
        </w:rPr>
        <w:t>Не расти»</w:t>
      </w:r>
      <w:r w:rsidRPr="00AA299F">
        <w:t xml:space="preserve"> («Ты ещё мала, чтобы краситься», «Мама тебя никогда не бросит», «Не торопись взрослеть»). Чаще всего достаётся младшим или единственным детям. Такую директиву ребёнку дают родители, боящиеся взросления своего ребёнка и наступления того момента, когда он, покинув их семью, оставит их опять лицом к лицу друг с другом, как в начале супружества. </w:t>
      </w:r>
      <w:r w:rsidRPr="00AA299F">
        <w:br/>
        <w:t xml:space="preserve">4. </w:t>
      </w:r>
      <w:r w:rsidRPr="00A47375">
        <w:rPr>
          <w:szCs w:val="24"/>
        </w:rPr>
        <w:t>«</w:t>
      </w:r>
      <w:r w:rsidRPr="00A47375">
        <w:rPr>
          <w:rStyle w:val="a4"/>
          <w:bCs/>
          <w:color w:val="000000"/>
          <w:szCs w:val="24"/>
        </w:rPr>
        <w:t>Не думай</w:t>
      </w:r>
      <w:r w:rsidRPr="00AA299F">
        <w:rPr>
          <w:rStyle w:val="a4"/>
          <w:bCs/>
          <w:color w:val="000000"/>
          <w:sz w:val="28"/>
          <w:szCs w:val="28"/>
        </w:rPr>
        <w:t>»</w:t>
      </w:r>
      <w:r w:rsidRPr="00AA299F">
        <w:t xml:space="preserve"> (выражается в требованиях не умничать, не рассуждать). Например, желая отвлечь ребёнка от травмирующей ситуации, мама отвечает на его вопросы так: «Не думай об этом, забудь», тем самым лишая его возможности решить вставшую перед ним проблему рациональными средствами. </w:t>
      </w:r>
      <w:r w:rsidRPr="00AA299F">
        <w:br/>
        <w:t>5. «</w:t>
      </w:r>
      <w:r w:rsidRPr="00A47375">
        <w:rPr>
          <w:rStyle w:val="a4"/>
          <w:bCs/>
          <w:color w:val="000000"/>
          <w:szCs w:val="24"/>
        </w:rPr>
        <w:t>Не чувствуй»</w:t>
      </w:r>
      <w:r w:rsidRPr="00AA299F">
        <w:rPr>
          <w:rStyle w:val="a4"/>
          <w:bCs/>
          <w:color w:val="000000"/>
          <w:sz w:val="28"/>
          <w:szCs w:val="28"/>
        </w:rPr>
        <w:t xml:space="preserve"> </w:t>
      </w:r>
      <w:r w:rsidRPr="00AA299F">
        <w:t xml:space="preserve">(т.e. «Как ты смеешь злиться на учительницу, она же тебе годится в матери», «Не сахарный – не растаешь»). Ребёнок с такой директивой, запрещающей ему проявлять агрессивность по отношению к учительнице, может начать разряжаться на младших или более слабых по отношению к нему детях. Ребёнок, научившийся игнорировать телесные ощущения, легко может утратить чувство физической безопасности и стать склонным к травматизму. </w:t>
      </w:r>
      <w:r w:rsidRPr="00AA299F">
        <w:br/>
        <w:t xml:space="preserve">6. </w:t>
      </w:r>
      <w:r w:rsidRPr="00AA299F">
        <w:rPr>
          <w:rStyle w:val="a4"/>
          <w:bCs/>
          <w:color w:val="000000"/>
          <w:sz w:val="28"/>
          <w:szCs w:val="28"/>
        </w:rPr>
        <w:t>«</w:t>
      </w:r>
      <w:r w:rsidRPr="00A47375">
        <w:rPr>
          <w:rStyle w:val="a4"/>
          <w:bCs/>
          <w:color w:val="000000"/>
          <w:szCs w:val="24"/>
        </w:rPr>
        <w:t>Не достигай успеха</w:t>
      </w:r>
      <w:r w:rsidRPr="00AA299F">
        <w:rPr>
          <w:rStyle w:val="a4"/>
          <w:bCs/>
          <w:color w:val="000000"/>
          <w:sz w:val="28"/>
          <w:szCs w:val="28"/>
        </w:rPr>
        <w:t>»</w:t>
      </w:r>
      <w:r w:rsidRPr="00AA299F">
        <w:t xml:space="preserve"> («Я сам не смог </w:t>
      </w:r>
      <w:r w:rsidR="00A47375">
        <w:t>о</w:t>
      </w:r>
      <w:r w:rsidRPr="00AA299F">
        <w:t xml:space="preserve">кончить институт, но отказываю себе во всём, чтобы ты смогла получить образование»). Увы, в основе подобных директив лежит бессознательная зависть родителя к успеху ребёнка. </w:t>
      </w:r>
      <w:r w:rsidRPr="00AA299F">
        <w:br/>
        <w:t>7</w:t>
      </w:r>
      <w:r w:rsidRPr="00A47375">
        <w:rPr>
          <w:szCs w:val="24"/>
        </w:rPr>
        <w:t>.</w:t>
      </w:r>
      <w:r w:rsidRPr="00A47375">
        <w:rPr>
          <w:rStyle w:val="a4"/>
          <w:bCs/>
          <w:color w:val="000000"/>
          <w:szCs w:val="24"/>
        </w:rPr>
        <w:t xml:space="preserve"> «Не будь лидером</w:t>
      </w:r>
      <w:r w:rsidRPr="0051211E">
        <w:rPr>
          <w:rStyle w:val="a4"/>
          <w:b/>
          <w:bCs/>
          <w:color w:val="000000"/>
          <w:sz w:val="28"/>
          <w:szCs w:val="28"/>
        </w:rPr>
        <w:t xml:space="preserve">» </w:t>
      </w:r>
      <w:r w:rsidRPr="0051211E">
        <w:t>(«</w:t>
      </w:r>
      <w:r>
        <w:t>Будь как все</w:t>
      </w:r>
      <w:r w:rsidRPr="0051211E">
        <w:t xml:space="preserve">», «Ну и зачем ты высовывался, вышло хуже для тебя»). Родители, дающие ребёнку такую директиву из лучших побуждений, могут быть обеспокоены чувством зависти, которое они, по их глубокому убеждению, обречены вызывать у других людей. </w:t>
      </w:r>
      <w:r w:rsidRPr="0051211E">
        <w:br/>
        <w:t>8</w:t>
      </w:r>
      <w:r w:rsidRPr="00AA299F">
        <w:t xml:space="preserve">. </w:t>
      </w:r>
      <w:r w:rsidRPr="00A47375">
        <w:rPr>
          <w:rStyle w:val="a4"/>
          <w:bCs/>
          <w:color w:val="000000"/>
          <w:szCs w:val="24"/>
        </w:rPr>
        <w:t>«Не принадлежи»</w:t>
      </w:r>
      <w:r w:rsidRPr="00AA299F">
        <w:t xml:space="preserve"> – её передают детям родители, сами имеющие проблемы в общении и видящие в ребёнке «единственного друга». В общении с ребёнком такие родители могут всячески подчёркивать его исключительность, непохожесть на других (в положительном смысле). </w:t>
      </w:r>
      <w:r w:rsidRPr="00AA299F">
        <w:br/>
        <w:t>9</w:t>
      </w:r>
      <w:r w:rsidRPr="00A47375">
        <w:rPr>
          <w:szCs w:val="24"/>
        </w:rPr>
        <w:t xml:space="preserve">. </w:t>
      </w:r>
      <w:r w:rsidRPr="00A47375">
        <w:rPr>
          <w:rStyle w:val="a4"/>
          <w:bCs/>
          <w:color w:val="000000"/>
          <w:szCs w:val="24"/>
        </w:rPr>
        <w:t>«Не будь близким»</w:t>
      </w:r>
      <w:r w:rsidRPr="00A47375">
        <w:rPr>
          <w:szCs w:val="24"/>
        </w:rPr>
        <w:t>.</w:t>
      </w:r>
      <w:r w:rsidRPr="00AA299F">
        <w:t xml:space="preserve"> Эта директива по смыслу напоминает предыдущую, но если та проявляется в группе, то эта – в отношениях с одним близким человеком. Родители, передающие эту директиву, внушают тем самым ребёнку, что никому (кроме них) доверять нельзя. Вред этого подспудного указания в бессознательном убеждении, «что любая близость опасна». </w:t>
      </w:r>
      <w:r w:rsidRPr="00AA299F">
        <w:br/>
        <w:t>10</w:t>
      </w:r>
      <w:r w:rsidRPr="00A47375">
        <w:rPr>
          <w:szCs w:val="24"/>
        </w:rPr>
        <w:t>. «</w:t>
      </w:r>
      <w:r w:rsidRPr="00A47375">
        <w:rPr>
          <w:rStyle w:val="a4"/>
          <w:bCs/>
          <w:color w:val="000000"/>
          <w:szCs w:val="24"/>
        </w:rPr>
        <w:t>Не делай»</w:t>
      </w:r>
      <w:r w:rsidRPr="00AA299F">
        <w:t xml:space="preserve"> – то есть не делай сам, я буду делать это за тебя. Родители дают её ребёнку, говоря: «Не делай сам, подожди меня». Вырастая, эти дети будут откладывать начало своих действий, попадать в цейтнот, не догадываясь, что действуют по инерции родительской директивы. </w:t>
      </w:r>
      <w:r w:rsidRPr="00AA299F">
        <w:br/>
      </w:r>
      <w:r w:rsidRPr="00A47375">
        <w:rPr>
          <w:szCs w:val="24"/>
        </w:rPr>
        <w:t>11.</w:t>
      </w:r>
      <w:r w:rsidRPr="00A47375">
        <w:rPr>
          <w:rStyle w:val="a4"/>
          <w:bCs/>
          <w:color w:val="000000"/>
          <w:szCs w:val="24"/>
        </w:rPr>
        <w:t xml:space="preserve"> «Не будь самим собой»</w:t>
      </w:r>
      <w:r w:rsidRPr="00A47375">
        <w:rPr>
          <w:szCs w:val="24"/>
        </w:rPr>
        <w:t>.</w:t>
      </w:r>
      <w:r w:rsidRPr="00AA299F">
        <w:t xml:space="preserve"> Выражается в выражениях типа «Почему Вася это может, а ты нет?», «Стремись к идеалу</w:t>
      </w:r>
      <w:r w:rsidRPr="0051211E">
        <w:t>»; бывает также, что родители хотели девочку, а получился мальчик. Скрытый смысл данной директивы – вызвать неудовлетворённость своим нынешним состояние</w:t>
      </w:r>
      <w:r>
        <w:t>м</w:t>
      </w:r>
      <w:r w:rsidRPr="0051211E">
        <w:t xml:space="preserve"> и пустить его в непрерывную беготню по замкнутому кругу. </w:t>
      </w:r>
      <w:r w:rsidRPr="0051211E">
        <w:lastRenderedPageBreak/>
        <w:t xml:space="preserve">Будучи постоянно неудовлетворённым и мотивируемым завистью, человек убегает от самого себя. </w:t>
      </w:r>
      <w:r w:rsidRPr="0051211E">
        <w:br/>
      </w:r>
      <w:r w:rsidRPr="00AA299F">
        <w:t>12</w:t>
      </w:r>
      <w:r w:rsidRPr="00A47375">
        <w:rPr>
          <w:szCs w:val="24"/>
        </w:rPr>
        <w:t>. «</w:t>
      </w:r>
      <w:r w:rsidRPr="00A47375">
        <w:rPr>
          <w:rStyle w:val="a4"/>
          <w:bCs/>
          <w:color w:val="000000"/>
          <w:szCs w:val="24"/>
        </w:rPr>
        <w:t>Не чувствуй себя хорошо»</w:t>
      </w:r>
      <w:r w:rsidRPr="00AA299F">
        <w:rPr>
          <w:rStyle w:val="a4"/>
          <w:bCs/>
          <w:color w:val="000000"/>
          <w:sz w:val="28"/>
          <w:szCs w:val="28"/>
        </w:rPr>
        <w:t xml:space="preserve"> </w:t>
      </w:r>
      <w:r w:rsidRPr="00AA299F">
        <w:t xml:space="preserve"> («Хоть у него была высокая температура, он написал контрольную на 5»). Ребёнок, получивший такую директиву, приучается, с одной стороны, к мысли, что болезнь привлекает к нему всеобщее внимание, а с другой – к ожиданию, что плохое самочувствие повысит ценность любого его действия. </w:t>
      </w:r>
    </w:p>
    <w:p w:rsidR="0054405D" w:rsidRPr="0051211E" w:rsidRDefault="0054405D" w:rsidP="00A47375">
      <w:pPr>
        <w:pStyle w:val="a3"/>
        <w:ind w:firstLine="708"/>
      </w:pPr>
      <w:r w:rsidRPr="00AA299F">
        <w:t>Следование</w:t>
      </w:r>
      <w:r w:rsidRPr="0051211E">
        <w:t xml:space="preserve"> директивам помогает маленькому и зависимому ребёнку приспособиться к требованиям больших и свободных людей (которые решают свои собственные проблемы). Практически воспитывать ребёнка, избегая директив, не очень-то и возможно – для этого требуется как минимум принципиально иной уровень психологической и педагогической грамотности, нежели имеющийся у среднего обывателя, а как максимум – семейная пара, решившая свои личные проблемы и свободная от создания новых. </w:t>
      </w:r>
    </w:p>
    <w:p w:rsidR="00AA299F" w:rsidRDefault="00AA299F" w:rsidP="00A47375">
      <w:pPr>
        <w:pStyle w:val="a3"/>
        <w:ind w:firstLine="708"/>
      </w:pPr>
      <w:r>
        <w:t xml:space="preserve">В заключение </w:t>
      </w:r>
      <w:r w:rsidR="00CA4E8A">
        <w:t xml:space="preserve">Марина Васильевна </w:t>
      </w:r>
      <w:r>
        <w:t>дала</w:t>
      </w:r>
      <w:r w:rsidR="0054405D" w:rsidRPr="0051211E">
        <w:t xml:space="preserve"> родителям </w:t>
      </w:r>
      <w:r w:rsidR="0054405D" w:rsidRPr="00AA299F">
        <w:t xml:space="preserve">следующие </w:t>
      </w:r>
      <w:r w:rsidR="0054405D" w:rsidRPr="00AA299F">
        <w:rPr>
          <w:rStyle w:val="a5"/>
          <w:b w:val="0"/>
          <w:color w:val="000000"/>
          <w:szCs w:val="24"/>
        </w:rPr>
        <w:t>советы</w:t>
      </w:r>
      <w:r w:rsidR="0054405D" w:rsidRPr="0051211E">
        <w:t xml:space="preserve">: </w:t>
      </w:r>
    </w:p>
    <w:p w:rsidR="00AA299F" w:rsidRDefault="0054405D" w:rsidP="005902A2">
      <w:pPr>
        <w:pStyle w:val="a3"/>
      </w:pPr>
      <w:r w:rsidRPr="0051211E">
        <w:t xml:space="preserve">а) дать ребёнку возможность увидеть, что вы сами как родитель освобождаетесь от директив; </w:t>
      </w:r>
    </w:p>
    <w:p w:rsidR="0054405D" w:rsidRPr="0051211E" w:rsidRDefault="0054405D" w:rsidP="005902A2">
      <w:pPr>
        <w:pStyle w:val="a3"/>
      </w:pPr>
      <w:r w:rsidRPr="0051211E">
        <w:t>б) оставить самому ребёнку право изжить эти указания в рамках более широкой человеческой общности.</w:t>
      </w:r>
    </w:p>
    <w:p w:rsidR="0054405D" w:rsidRPr="0051211E" w:rsidRDefault="0054405D" w:rsidP="00A47375">
      <w:pPr>
        <w:pStyle w:val="a3"/>
        <w:ind w:firstLine="708"/>
      </w:pPr>
      <w:r>
        <w:t>Таким образом, для того</w:t>
      </w:r>
      <w:r w:rsidRPr="0051211E">
        <w:t xml:space="preserve"> чт</w:t>
      </w:r>
      <w:r>
        <w:t>обы максимизировать положительно</w:t>
      </w:r>
      <w:r w:rsidRPr="0051211E">
        <w:t xml:space="preserve">е и свести к минимуму отрицательное влияние семьи на воспитание ребёнка и преодолеть типичные ошибки семейного воспитания, необходимо помнить </w:t>
      </w:r>
      <w:r w:rsidRPr="00A47375">
        <w:t>общие внутрисемейные психологические факторы, имеющие воспитательное значение:</w:t>
      </w:r>
      <w:r w:rsidRPr="0051211E">
        <w:t xml:space="preserve"> </w:t>
      </w:r>
    </w:p>
    <w:p w:rsidR="0054405D" w:rsidRPr="0051211E" w:rsidRDefault="0054405D" w:rsidP="005902A2">
      <w:pPr>
        <w:pStyle w:val="a3"/>
      </w:pPr>
      <w:r w:rsidRPr="0051211E">
        <w:t>принимать активное участие в жизни семьи;</w:t>
      </w:r>
    </w:p>
    <w:p w:rsidR="0054405D" w:rsidRPr="0051211E" w:rsidRDefault="0054405D" w:rsidP="005902A2">
      <w:pPr>
        <w:pStyle w:val="a3"/>
      </w:pPr>
      <w:r w:rsidRPr="0051211E">
        <w:t>всегда находить время, чтобы поговорить с ребёнком;</w:t>
      </w:r>
    </w:p>
    <w:p w:rsidR="0054405D" w:rsidRPr="0051211E" w:rsidRDefault="0054405D" w:rsidP="005902A2">
      <w:pPr>
        <w:pStyle w:val="a3"/>
      </w:pPr>
      <w:r w:rsidRPr="0051211E">
        <w:t>интересоваться проблемами ребёнка, вникать во все возникающие в его жизни сложности и помогать развивать свои умения и таланты;</w:t>
      </w:r>
    </w:p>
    <w:p w:rsidR="0054405D" w:rsidRPr="0051211E" w:rsidRDefault="0054405D" w:rsidP="005902A2">
      <w:pPr>
        <w:pStyle w:val="a3"/>
      </w:pPr>
      <w:r w:rsidRPr="0051211E">
        <w:t>не оказывать на ребёнка нажима, помогая ему тем самым самостоятельно принимать решения;</w:t>
      </w:r>
    </w:p>
    <w:p w:rsidR="0054405D" w:rsidRPr="0051211E" w:rsidRDefault="0054405D" w:rsidP="005902A2">
      <w:pPr>
        <w:pStyle w:val="a3"/>
      </w:pPr>
      <w:r w:rsidRPr="0051211E">
        <w:t>иметь представление о различных этапах в жизни ребёнка;</w:t>
      </w:r>
    </w:p>
    <w:p w:rsidR="0054405D" w:rsidRPr="0051211E" w:rsidRDefault="0054405D" w:rsidP="005902A2">
      <w:pPr>
        <w:pStyle w:val="a3"/>
      </w:pPr>
      <w:r w:rsidRPr="0051211E">
        <w:t>уважать право ребёнка на собственное мнение;</w:t>
      </w:r>
    </w:p>
    <w:p w:rsidR="0054405D" w:rsidRPr="0051211E" w:rsidRDefault="0054405D" w:rsidP="005902A2">
      <w:pPr>
        <w:pStyle w:val="a3"/>
      </w:pPr>
      <w:r w:rsidRPr="0051211E">
        <w:t>уметь сдерживать собственнические инстинкты и относиться к ребёнку как к равноправному партнеру, который просто пока что обладает меньшим жизненным опытом;</w:t>
      </w:r>
    </w:p>
    <w:p w:rsidR="0054405D" w:rsidRPr="0051211E" w:rsidRDefault="0054405D" w:rsidP="005902A2">
      <w:pPr>
        <w:pStyle w:val="a3"/>
      </w:pPr>
      <w:r w:rsidRPr="0051211E">
        <w:t xml:space="preserve">с уважением относиться к стремлению всех остальных членов семьи делать карьеру и самосовершенствоваться. </w:t>
      </w:r>
    </w:p>
    <w:p w:rsidR="0054405D" w:rsidRDefault="00A47375" w:rsidP="00A47375">
      <w:pPr>
        <w:pStyle w:val="a3"/>
        <w:ind w:firstLine="708"/>
      </w:pPr>
      <w:r>
        <w:t xml:space="preserve">По второму вопросу решили: выступление </w:t>
      </w:r>
      <w:r w:rsidR="00CA4E8A">
        <w:t xml:space="preserve">Зуевой М.В. </w:t>
      </w:r>
      <w:r>
        <w:t>принять к сведению</w:t>
      </w:r>
    </w:p>
    <w:p w:rsidR="00A47375" w:rsidRDefault="00A47375" w:rsidP="005902A2">
      <w:pPr>
        <w:pStyle w:val="a3"/>
      </w:pPr>
    </w:p>
    <w:p w:rsidR="00A47375" w:rsidRDefault="00A47375" w:rsidP="005902A2">
      <w:pPr>
        <w:pStyle w:val="a3"/>
      </w:pPr>
    </w:p>
    <w:p w:rsidR="00CA4E8A" w:rsidRDefault="00A47375" w:rsidP="005902A2">
      <w:pPr>
        <w:pStyle w:val="a3"/>
      </w:pPr>
      <w:r>
        <w:t>Председатель родительского ко</w:t>
      </w:r>
      <w:r w:rsidR="00CA4E8A">
        <w:t>митета ______________ /Винникова Л.А./</w:t>
      </w:r>
    </w:p>
    <w:p w:rsidR="00A47375" w:rsidRPr="0054405D" w:rsidRDefault="00A47375" w:rsidP="005902A2">
      <w:pPr>
        <w:pStyle w:val="a3"/>
      </w:pPr>
      <w:r>
        <w:t>Секретарь ___________ /</w:t>
      </w:r>
      <w:r w:rsidR="00CA4E8A">
        <w:t>Хацкевич С.А.</w:t>
      </w:r>
    </w:p>
    <w:sectPr w:rsidR="00A47375" w:rsidRPr="0054405D" w:rsidSect="00A10A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C6C67"/>
    <w:multiLevelType w:val="hybridMultilevel"/>
    <w:tmpl w:val="BA527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575D6B"/>
    <w:multiLevelType w:val="hybridMultilevel"/>
    <w:tmpl w:val="3094079E"/>
    <w:lvl w:ilvl="0" w:tplc="3BFE04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84623F7"/>
    <w:multiLevelType w:val="hybridMultilevel"/>
    <w:tmpl w:val="80DC211E"/>
    <w:lvl w:ilvl="0" w:tplc="3BFE04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0CC150E"/>
    <w:multiLevelType w:val="hybridMultilevel"/>
    <w:tmpl w:val="FB9C2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4F29A2"/>
    <w:multiLevelType w:val="hybridMultilevel"/>
    <w:tmpl w:val="0BDA2EA4"/>
    <w:lvl w:ilvl="0" w:tplc="3BFE04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05D"/>
    <w:rsid w:val="00507313"/>
    <w:rsid w:val="0054405D"/>
    <w:rsid w:val="005902A2"/>
    <w:rsid w:val="00837D53"/>
    <w:rsid w:val="008507D2"/>
    <w:rsid w:val="009F4022"/>
    <w:rsid w:val="00A10AB0"/>
    <w:rsid w:val="00A47375"/>
    <w:rsid w:val="00AA299F"/>
    <w:rsid w:val="00CA08DF"/>
    <w:rsid w:val="00CA4E8A"/>
    <w:rsid w:val="00DD3BC4"/>
    <w:rsid w:val="00E67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05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07D2"/>
    <w:pPr>
      <w:spacing w:after="0" w:line="240" w:lineRule="auto"/>
    </w:pPr>
    <w:rPr>
      <w:rFonts w:ascii="Times New Roman" w:hAnsi="Times New Roman"/>
      <w:sz w:val="24"/>
    </w:rPr>
  </w:style>
  <w:style w:type="character" w:styleId="a4">
    <w:name w:val="Emphasis"/>
    <w:basedOn w:val="a0"/>
    <w:uiPriority w:val="20"/>
    <w:qFormat/>
    <w:rsid w:val="0054405D"/>
    <w:rPr>
      <w:i/>
      <w:iCs/>
    </w:rPr>
  </w:style>
  <w:style w:type="character" w:styleId="a5">
    <w:name w:val="Strong"/>
    <w:basedOn w:val="a0"/>
    <w:uiPriority w:val="22"/>
    <w:qFormat/>
    <w:rsid w:val="0054405D"/>
    <w:rPr>
      <w:b/>
      <w:bCs/>
    </w:rPr>
  </w:style>
  <w:style w:type="paragraph" w:styleId="a6">
    <w:name w:val="Normal (Web)"/>
    <w:basedOn w:val="a"/>
    <w:uiPriority w:val="99"/>
    <w:unhideWhenUsed/>
    <w:rsid w:val="00DD3BC4"/>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05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07D2"/>
    <w:pPr>
      <w:spacing w:after="0" w:line="240" w:lineRule="auto"/>
    </w:pPr>
    <w:rPr>
      <w:rFonts w:ascii="Times New Roman" w:hAnsi="Times New Roman"/>
      <w:sz w:val="24"/>
    </w:rPr>
  </w:style>
  <w:style w:type="character" w:styleId="a4">
    <w:name w:val="Emphasis"/>
    <w:basedOn w:val="a0"/>
    <w:uiPriority w:val="20"/>
    <w:qFormat/>
    <w:rsid w:val="0054405D"/>
    <w:rPr>
      <w:i/>
      <w:iCs/>
    </w:rPr>
  </w:style>
  <w:style w:type="character" w:styleId="a5">
    <w:name w:val="Strong"/>
    <w:basedOn w:val="a0"/>
    <w:uiPriority w:val="22"/>
    <w:qFormat/>
    <w:rsid w:val="0054405D"/>
    <w:rPr>
      <w:b/>
      <w:bCs/>
    </w:rPr>
  </w:style>
  <w:style w:type="paragraph" w:styleId="a6">
    <w:name w:val="Normal (Web)"/>
    <w:basedOn w:val="a"/>
    <w:uiPriority w:val="99"/>
    <w:unhideWhenUsed/>
    <w:rsid w:val="00DD3BC4"/>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714134">
      <w:bodyDiv w:val="1"/>
      <w:marLeft w:val="0"/>
      <w:marRight w:val="0"/>
      <w:marTop w:val="0"/>
      <w:marBottom w:val="0"/>
      <w:divBdr>
        <w:top w:val="none" w:sz="0" w:space="0" w:color="auto"/>
        <w:left w:val="none" w:sz="0" w:space="0" w:color="auto"/>
        <w:bottom w:val="none" w:sz="0" w:space="0" w:color="auto"/>
        <w:right w:val="none" w:sz="0" w:space="0" w:color="auto"/>
      </w:divBdr>
    </w:div>
    <w:div w:id="300841071">
      <w:bodyDiv w:val="1"/>
      <w:marLeft w:val="0"/>
      <w:marRight w:val="0"/>
      <w:marTop w:val="0"/>
      <w:marBottom w:val="0"/>
      <w:divBdr>
        <w:top w:val="none" w:sz="0" w:space="0" w:color="auto"/>
        <w:left w:val="none" w:sz="0" w:space="0" w:color="auto"/>
        <w:bottom w:val="none" w:sz="0" w:space="0" w:color="auto"/>
        <w:right w:val="none" w:sz="0" w:space="0" w:color="auto"/>
      </w:divBdr>
    </w:div>
    <w:div w:id="33888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2398</Words>
  <Characters>13672</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Марина</cp:lastModifiedBy>
  <cp:revision>2</cp:revision>
  <cp:lastPrinted>2013-03-08T11:35:00Z</cp:lastPrinted>
  <dcterms:created xsi:type="dcterms:W3CDTF">2014-09-28T15:09:00Z</dcterms:created>
  <dcterms:modified xsi:type="dcterms:W3CDTF">2014-09-28T15:09:00Z</dcterms:modified>
</cp:coreProperties>
</file>